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01E3" w14:textId="77777777" w:rsidR="00A059DE" w:rsidRDefault="00A059DE"/>
    <w:p w14:paraId="460AB4C6" w14:textId="77777777" w:rsidR="00A059DE" w:rsidRPr="00A059DE" w:rsidRDefault="00A059DE" w:rsidP="00A0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88875" w14:textId="4755D7E7" w:rsidR="00A059DE" w:rsidRDefault="00A059DE" w:rsidP="00A059DE">
      <w:pPr>
        <w:jc w:val="right"/>
        <w:rPr>
          <w:rFonts w:ascii="Times New Roman" w:hAnsi="Times New Roman" w:cs="Times New Roman"/>
          <w:sz w:val="24"/>
          <w:szCs w:val="24"/>
        </w:rPr>
      </w:pPr>
      <w:r w:rsidRPr="00545478">
        <w:rPr>
          <w:rFonts w:ascii="Times New Roman" w:hAnsi="Times New Roman" w:cs="Times New Roman"/>
          <w:sz w:val="24"/>
          <w:szCs w:val="24"/>
        </w:rPr>
        <w:t xml:space="preserve">Łuków, dnia </w:t>
      </w:r>
      <w:r>
        <w:rPr>
          <w:rFonts w:ascii="Times New Roman" w:hAnsi="Times New Roman" w:cs="Times New Roman"/>
          <w:sz w:val="24"/>
          <w:szCs w:val="24"/>
        </w:rPr>
        <w:t xml:space="preserve">27 listopada </w:t>
      </w:r>
      <w:r w:rsidRPr="00545478">
        <w:rPr>
          <w:rFonts w:ascii="Times New Roman" w:hAnsi="Times New Roman" w:cs="Times New Roman"/>
          <w:sz w:val="24"/>
          <w:szCs w:val="24"/>
        </w:rPr>
        <w:t>2024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E7B211" w14:textId="54D94FA0" w:rsidR="00A059DE" w:rsidRDefault="00A059DE" w:rsidP="00A05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BRM.0012.2.6.2024</w:t>
      </w:r>
    </w:p>
    <w:p w14:paraId="66A70D8A" w14:textId="77777777" w:rsidR="00A059DE" w:rsidRPr="00545478" w:rsidRDefault="00A059DE" w:rsidP="00A059DE">
      <w:pPr>
        <w:ind w:left="3540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54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Pan </w:t>
      </w:r>
    </w:p>
    <w:p w14:paraId="31BF5F65" w14:textId="77777777" w:rsidR="00A059DE" w:rsidRPr="00545478" w:rsidRDefault="00A059DE" w:rsidP="00A059DE">
      <w:pPr>
        <w:ind w:left="2832"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Artur Czubaszek </w:t>
      </w:r>
    </w:p>
    <w:p w14:paraId="15BB6DA0" w14:textId="77777777" w:rsidR="00A059DE" w:rsidRDefault="00A059DE" w:rsidP="00A059DE">
      <w:pPr>
        <w:ind w:left="2832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454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Przewodniczący Rady Miasta Łuków</w:t>
      </w:r>
    </w:p>
    <w:p w14:paraId="0A0CDA01" w14:textId="77777777" w:rsidR="00A059DE" w:rsidRDefault="00A059DE" w:rsidP="00A0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869AA" w14:textId="57E7E910" w:rsidR="00C25111" w:rsidRPr="00730314" w:rsidRDefault="00C37573" w:rsidP="00A05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9DE">
        <w:rPr>
          <w:rFonts w:ascii="Times New Roman" w:hAnsi="Times New Roman" w:cs="Times New Roman"/>
          <w:sz w:val="24"/>
          <w:szCs w:val="24"/>
        </w:rPr>
        <w:t>W związku z przeprowadzonym w dniu 27 listopada 2024 roku posiedzenie</w:t>
      </w:r>
      <w:r w:rsidR="00730314">
        <w:rPr>
          <w:rFonts w:ascii="Times New Roman" w:hAnsi="Times New Roman" w:cs="Times New Roman"/>
          <w:sz w:val="24"/>
          <w:szCs w:val="24"/>
        </w:rPr>
        <w:t>m</w:t>
      </w:r>
      <w:r w:rsidRPr="00A059DE">
        <w:rPr>
          <w:rFonts w:ascii="Times New Roman" w:hAnsi="Times New Roman" w:cs="Times New Roman"/>
          <w:sz w:val="24"/>
          <w:szCs w:val="24"/>
        </w:rPr>
        <w:t xml:space="preserve"> Komisji Skarg, Wniosków i Petycji Rady Miasta Łuków </w:t>
      </w:r>
      <w:r w:rsidRPr="00730314">
        <w:rPr>
          <w:rFonts w:ascii="Times New Roman" w:hAnsi="Times New Roman" w:cs="Times New Roman"/>
          <w:sz w:val="24"/>
          <w:szCs w:val="24"/>
          <w:u w:val="single"/>
        </w:rPr>
        <w:t>przekazuję opinię Komisji:</w:t>
      </w:r>
    </w:p>
    <w:p w14:paraId="37C16662" w14:textId="77777777" w:rsidR="00C37573" w:rsidRPr="00A059DE" w:rsidRDefault="00C37573" w:rsidP="00A0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7BA46C" w14:textId="6D9722E7" w:rsidR="00C37573" w:rsidRPr="00A059DE" w:rsidRDefault="00C37573" w:rsidP="007303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DE">
        <w:rPr>
          <w:rFonts w:ascii="Times New Roman" w:hAnsi="Times New Roman" w:cs="Times New Roman"/>
          <w:sz w:val="24"/>
          <w:szCs w:val="24"/>
        </w:rPr>
        <w:t xml:space="preserve">Komisja po zapoznaniu się z petycją w sprawie poparcia </w:t>
      </w:r>
      <w:r w:rsidRPr="00A05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Planu Zwycięstwa  Prezydenta Ukrainy </w:t>
      </w:r>
      <w:proofErr w:type="spellStart"/>
      <w:r w:rsidRPr="00A05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Wołodymyra</w:t>
      </w:r>
      <w:proofErr w:type="spellEnd"/>
      <w:r w:rsidRPr="00A05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A05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Zełenskiego</w:t>
      </w:r>
      <w:proofErr w:type="spellEnd"/>
      <w:r w:rsidRPr="00A059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059DE">
        <w:rPr>
          <w:rFonts w:ascii="Times New Roman" w:hAnsi="Times New Roman" w:cs="Times New Roman"/>
          <w:sz w:val="24"/>
          <w:szCs w:val="24"/>
        </w:rPr>
        <w:t xml:space="preserve">z dnia 8 listopada 2024 roku (data wpływu do BRM </w:t>
      </w:r>
      <w:r w:rsidR="00730314">
        <w:rPr>
          <w:rFonts w:ascii="Times New Roman" w:hAnsi="Times New Roman" w:cs="Times New Roman"/>
          <w:sz w:val="24"/>
          <w:szCs w:val="24"/>
        </w:rPr>
        <w:br/>
      </w:r>
      <w:r w:rsidRPr="00A059DE">
        <w:rPr>
          <w:rFonts w:ascii="Times New Roman" w:hAnsi="Times New Roman" w:cs="Times New Roman"/>
          <w:sz w:val="24"/>
          <w:szCs w:val="24"/>
        </w:rPr>
        <w:t>12 listopada 2024 r.)</w:t>
      </w:r>
      <w:r w:rsidR="004361C7">
        <w:rPr>
          <w:rFonts w:ascii="Times New Roman" w:hAnsi="Times New Roman" w:cs="Times New Roman"/>
          <w:sz w:val="24"/>
          <w:szCs w:val="24"/>
        </w:rPr>
        <w:t xml:space="preserve"> 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głosami „za”, przy 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Pr="00D14E06">
        <w:rPr>
          <w:rFonts w:ascii="Times New Roman" w:hAnsi="Times New Roman" w:cs="Times New Roman"/>
          <w:b/>
          <w:bCs/>
          <w:sz w:val="24"/>
          <w:szCs w:val="24"/>
        </w:rPr>
        <w:t>głosach „przeciw” i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 0 </w:t>
      </w:r>
      <w:r w:rsidRPr="00D14E06">
        <w:rPr>
          <w:rFonts w:ascii="Times New Roman" w:hAnsi="Times New Roman" w:cs="Times New Roman"/>
          <w:b/>
          <w:bCs/>
          <w:sz w:val="24"/>
          <w:szCs w:val="24"/>
        </w:rPr>
        <w:t>głos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>ach</w:t>
      </w:r>
      <w:r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 „wstrzymujący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>ch</w:t>
      </w:r>
      <w:r w:rsidRPr="00D14E06">
        <w:rPr>
          <w:rFonts w:ascii="Times New Roman" w:hAnsi="Times New Roman" w:cs="Times New Roman"/>
          <w:b/>
          <w:bCs/>
          <w:sz w:val="24"/>
          <w:szCs w:val="24"/>
        </w:rPr>
        <w:t xml:space="preserve"> się</w:t>
      </w:r>
      <w:r w:rsidR="004361C7" w:rsidRPr="00D14E0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A059DE">
        <w:rPr>
          <w:rFonts w:ascii="Times New Roman" w:hAnsi="Times New Roman" w:cs="Times New Roman"/>
          <w:sz w:val="24"/>
          <w:szCs w:val="24"/>
        </w:rPr>
        <w:t xml:space="preserve"> uznała, że poruszane w petycji zagadnienie wykracza poza właściwość </w:t>
      </w:r>
      <w:r w:rsidR="00730314">
        <w:rPr>
          <w:rFonts w:ascii="Times New Roman" w:hAnsi="Times New Roman" w:cs="Times New Roman"/>
          <w:sz w:val="24"/>
          <w:szCs w:val="24"/>
        </w:rPr>
        <w:t>R</w:t>
      </w:r>
      <w:r w:rsidRPr="00A059DE">
        <w:rPr>
          <w:rFonts w:ascii="Times New Roman" w:hAnsi="Times New Roman" w:cs="Times New Roman"/>
          <w:sz w:val="24"/>
          <w:szCs w:val="24"/>
        </w:rPr>
        <w:t xml:space="preserve">ady Miasta. </w:t>
      </w:r>
      <w:r w:rsidR="00730314">
        <w:rPr>
          <w:rFonts w:ascii="Times New Roman" w:hAnsi="Times New Roman" w:cs="Times New Roman"/>
          <w:sz w:val="24"/>
          <w:szCs w:val="24"/>
        </w:rPr>
        <w:br/>
      </w:r>
      <w:r w:rsidRPr="00A059DE">
        <w:rPr>
          <w:rFonts w:ascii="Times New Roman" w:hAnsi="Times New Roman" w:cs="Times New Roman"/>
          <w:sz w:val="24"/>
          <w:szCs w:val="24"/>
        </w:rPr>
        <w:t>Wobec czego zasadne jest podjęcie uchwały stwierdzającej niewłaściwość Rady Miasta Łuków i przekazanie petycji, zgodnie z właściwością, Kancelarii Prezesa Rady Ministrów</w:t>
      </w:r>
      <w:r w:rsidR="00CB1865">
        <w:rPr>
          <w:rFonts w:ascii="Times New Roman" w:hAnsi="Times New Roman" w:cs="Times New Roman"/>
          <w:sz w:val="24"/>
          <w:szCs w:val="24"/>
        </w:rPr>
        <w:t xml:space="preserve"> oraz Kancelarii Prezydenta Rzeczypospolitej Polskiej.</w:t>
      </w:r>
    </w:p>
    <w:p w14:paraId="55FFCCD1" w14:textId="77777777" w:rsidR="00C37573" w:rsidRPr="00A059DE" w:rsidRDefault="00C37573" w:rsidP="00A059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FF29F" w14:textId="547FE516" w:rsidR="00C37573" w:rsidRPr="00A059DE" w:rsidRDefault="00C37573" w:rsidP="007303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9DE">
        <w:rPr>
          <w:rFonts w:ascii="Times New Roman" w:hAnsi="Times New Roman" w:cs="Times New Roman"/>
          <w:sz w:val="24"/>
          <w:szCs w:val="24"/>
        </w:rPr>
        <w:t>Uzasadnienie</w:t>
      </w:r>
    </w:p>
    <w:p w14:paraId="2BF48C22" w14:textId="694F8CEC" w:rsidR="00C37573" w:rsidRPr="00A059DE" w:rsidRDefault="00C37573" w:rsidP="007303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9DE">
        <w:rPr>
          <w:rFonts w:ascii="Times New Roman" w:hAnsi="Times New Roman" w:cs="Times New Roman"/>
          <w:sz w:val="24"/>
          <w:szCs w:val="24"/>
        </w:rPr>
        <w:t xml:space="preserve">Stosownie </w:t>
      </w:r>
      <w:r w:rsidRPr="00A059DE">
        <w:rPr>
          <w:rFonts w:ascii="Times New Roman" w:eastAsia="Times New Roman" w:hAnsi="Times New Roman" w:cs="Times New Roman"/>
          <w:sz w:val="24"/>
          <w:szCs w:val="24"/>
        </w:rPr>
        <w:t>do art. 6 ust. 1 ustawy</w:t>
      </w:r>
      <w:r w:rsidR="00730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59DE">
        <w:rPr>
          <w:rFonts w:ascii="Times New Roman" w:eastAsia="Times New Roman" w:hAnsi="Times New Roman" w:cs="Times New Roman"/>
          <w:sz w:val="24"/>
          <w:szCs w:val="24"/>
        </w:rPr>
        <w:t xml:space="preserve">z dnia 8 marca 1990 roku  o samorządzie gminnym (Dz. U. z 2024 r. poz. </w:t>
      </w:r>
      <w:r w:rsidR="00A059DE" w:rsidRPr="00A059DE">
        <w:rPr>
          <w:rFonts w:ascii="Times New Roman" w:eastAsia="Times New Roman" w:hAnsi="Times New Roman" w:cs="Times New Roman"/>
          <w:sz w:val="24"/>
          <w:szCs w:val="24"/>
        </w:rPr>
        <w:t xml:space="preserve">1465 ze zm.) </w:t>
      </w:r>
      <w:r w:rsidRPr="00A059DE">
        <w:rPr>
          <w:rFonts w:ascii="Times New Roman" w:eastAsia="Times New Roman" w:hAnsi="Times New Roman" w:cs="Times New Roman"/>
          <w:sz w:val="24"/>
          <w:szCs w:val="24"/>
        </w:rPr>
        <w:t xml:space="preserve">do zakresu działania gminy należą wszystkie sprawy publiczne o znaczeniu lokalnym, niezastrzeżone ustawami na rzecz innych podmiotów. </w:t>
      </w:r>
    </w:p>
    <w:p w14:paraId="5F6C8799" w14:textId="279781B4" w:rsidR="00CB1865" w:rsidRPr="00A059DE" w:rsidRDefault="00C37573" w:rsidP="00CB18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9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30314">
        <w:rPr>
          <w:rFonts w:ascii="Times New Roman" w:eastAsia="Times New Roman" w:hAnsi="Times New Roman" w:cs="Times New Roman"/>
          <w:sz w:val="24"/>
          <w:szCs w:val="24"/>
        </w:rPr>
        <w:tab/>
      </w:r>
      <w:r w:rsidRPr="00A059DE">
        <w:rPr>
          <w:rFonts w:ascii="Times New Roman" w:eastAsia="Times New Roman" w:hAnsi="Times New Roman" w:cs="Times New Roman"/>
          <w:sz w:val="24"/>
          <w:szCs w:val="24"/>
        </w:rPr>
        <w:t xml:space="preserve">Poruszane w petycji zagadnienie </w:t>
      </w:r>
      <w:r w:rsidR="00730314">
        <w:rPr>
          <w:rFonts w:ascii="Times New Roman" w:eastAsia="Times New Roman" w:hAnsi="Times New Roman" w:cs="Times New Roman"/>
          <w:sz w:val="24"/>
          <w:szCs w:val="24"/>
        </w:rPr>
        <w:t xml:space="preserve">stanowi obszar szeroko pojętej polityki zagranicznej naszego </w:t>
      </w:r>
      <w:r w:rsidR="001937C9">
        <w:rPr>
          <w:rFonts w:ascii="Times New Roman" w:eastAsia="Times New Roman" w:hAnsi="Times New Roman" w:cs="Times New Roman"/>
          <w:sz w:val="24"/>
          <w:szCs w:val="24"/>
        </w:rPr>
        <w:t>P</w:t>
      </w:r>
      <w:r w:rsidR="00730314">
        <w:rPr>
          <w:rFonts w:ascii="Times New Roman" w:eastAsia="Times New Roman" w:hAnsi="Times New Roman" w:cs="Times New Roman"/>
          <w:sz w:val="24"/>
          <w:szCs w:val="24"/>
        </w:rPr>
        <w:t>aństwa, któr</w:t>
      </w:r>
      <w:r w:rsidR="001937C9">
        <w:rPr>
          <w:rFonts w:ascii="Times New Roman" w:eastAsia="Times New Roman" w:hAnsi="Times New Roman" w:cs="Times New Roman"/>
          <w:sz w:val="24"/>
          <w:szCs w:val="24"/>
        </w:rPr>
        <w:t>ą</w:t>
      </w:r>
      <w:r w:rsidR="00730314">
        <w:rPr>
          <w:rFonts w:ascii="Times New Roman" w:eastAsia="Times New Roman" w:hAnsi="Times New Roman" w:cs="Times New Roman"/>
          <w:sz w:val="24"/>
          <w:szCs w:val="24"/>
        </w:rPr>
        <w:t xml:space="preserve"> kształtuje i ustala Rząd w porozumieniu z Parlamentem</w:t>
      </w:r>
      <w:r w:rsidR="00CB1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865">
        <w:rPr>
          <w:rFonts w:ascii="Times New Roman" w:hAnsi="Times New Roman" w:cs="Times New Roman"/>
          <w:sz w:val="24"/>
          <w:szCs w:val="24"/>
        </w:rPr>
        <w:t>oraz Prezydent Rzeczypospolitej Polskiej.</w:t>
      </w:r>
    </w:p>
    <w:p w14:paraId="56672A2E" w14:textId="619ADFC2" w:rsidR="00730314" w:rsidRDefault="00730314" w:rsidP="00A0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CE5883" w14:textId="77777777" w:rsidR="00730314" w:rsidRDefault="00730314" w:rsidP="00A0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B8607" w14:textId="77777777" w:rsidR="001547E6" w:rsidRDefault="001547E6" w:rsidP="00A059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19329" w14:textId="49FD66B5" w:rsidR="001547E6" w:rsidRPr="001547E6" w:rsidRDefault="001547E6" w:rsidP="001547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Przewodniczący Komisji</w:t>
      </w:r>
    </w:p>
    <w:p w14:paraId="6E31B839" w14:textId="389BBF0F" w:rsidR="001547E6" w:rsidRPr="001547E6" w:rsidRDefault="001547E6" w:rsidP="001547E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5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Grzegorz </w:t>
      </w:r>
      <w:proofErr w:type="spellStart"/>
      <w:r w:rsidRPr="001547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Gomoła</w:t>
      </w:r>
      <w:proofErr w:type="spellEnd"/>
    </w:p>
    <w:sectPr w:rsidR="001547E6" w:rsidRPr="00154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3"/>
    <w:rsid w:val="001547E6"/>
    <w:rsid w:val="001937C9"/>
    <w:rsid w:val="002023B0"/>
    <w:rsid w:val="004361C7"/>
    <w:rsid w:val="00512840"/>
    <w:rsid w:val="00730314"/>
    <w:rsid w:val="00A059DE"/>
    <w:rsid w:val="00B14E07"/>
    <w:rsid w:val="00C25111"/>
    <w:rsid w:val="00C37573"/>
    <w:rsid w:val="00CB1865"/>
    <w:rsid w:val="00D14E06"/>
    <w:rsid w:val="00DD7703"/>
    <w:rsid w:val="00FD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400E"/>
  <w15:chartTrackingRefBased/>
  <w15:docId w15:val="{91628F17-2061-4194-B52C-0E394F49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5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Wereszczyńska</dc:creator>
  <cp:keywords/>
  <dc:description/>
  <cp:lastModifiedBy>Barbara Wojda</cp:lastModifiedBy>
  <cp:revision>6</cp:revision>
  <cp:lastPrinted>2024-11-27T08:10:00Z</cp:lastPrinted>
  <dcterms:created xsi:type="dcterms:W3CDTF">2024-11-26T12:41:00Z</dcterms:created>
  <dcterms:modified xsi:type="dcterms:W3CDTF">2024-11-27T11:13:00Z</dcterms:modified>
</cp:coreProperties>
</file>